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Default"/>
        <w:jc w:val="center"/>
      </w:pPr>
      <w:r>
        <w:drawing xmlns:a="http://schemas.openxmlformats.org/drawingml/2006/main">
          <wp:inline distT="0" distB="0" distL="0" distR="0">
            <wp:extent cx="2200275" cy="609600"/>
            <wp:effectExtent l="0" t="0" r="0" b="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0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jc w:val="center"/>
        <w:rPr>
          <w:b w:val="1"/>
          <w:bCs w:val="1"/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it-IT"/>
        </w:rPr>
        <w:t>Ministero dell</w:t>
      </w:r>
      <w:r>
        <w:rPr>
          <w:rFonts w:ascii="Arial" w:hAnsi="Arial" w:hint="default"/>
          <w:sz w:val="23"/>
          <w:szCs w:val="23"/>
          <w:rtl w:val="0"/>
          <w:lang w:val="it-IT"/>
        </w:rPr>
        <w:t>’</w:t>
      </w:r>
      <w:r>
        <w:rPr>
          <w:b w:val="1"/>
          <w:bCs w:val="1"/>
          <w:sz w:val="23"/>
          <w:szCs w:val="23"/>
          <w:rtl w:val="0"/>
          <w:lang w:val="it-IT"/>
        </w:rPr>
        <w:t>Istruzione e del Merito</w:t>
      </w:r>
    </w:p>
    <w:p>
      <w:pPr>
        <w:pStyle w:val="Default"/>
        <w:jc w:val="center"/>
        <w:rPr>
          <w:sz w:val="23"/>
          <w:szCs w:val="23"/>
        </w:rPr>
      </w:pPr>
    </w:p>
    <w:p>
      <w:pPr>
        <w:pStyle w:val="Default"/>
        <w:jc w:val="center"/>
      </w:pPr>
      <w:r>
        <w:rPr>
          <w:b w:val="1"/>
          <w:bCs w:val="1"/>
          <w:rtl w:val="0"/>
          <w:lang w:val="it-IT"/>
        </w:rPr>
        <w:t>ISTITUTO di ISTRUZIONE SUPERIORE STATALE</w:t>
      </w:r>
    </w:p>
    <w:p>
      <w:pPr>
        <w:pStyle w:val="Default"/>
        <w:jc w:val="center"/>
        <w:rPr>
          <w:sz w:val="40"/>
          <w:szCs w:val="40"/>
        </w:rPr>
      </w:pPr>
      <w:r>
        <w:rPr>
          <w:rFonts w:ascii="Arial" w:hAnsi="Arial" w:hint="default"/>
          <w:rtl w:val="0"/>
          <w:lang w:val="it-IT"/>
        </w:rPr>
        <w:t xml:space="preserve">“ </w:t>
      </w:r>
      <w:r>
        <w:rPr>
          <w:b w:val="1"/>
          <w:bCs w:val="1"/>
          <w:rtl w:val="0"/>
          <w:lang w:val="it-IT"/>
        </w:rPr>
        <w:t>CESARE BATTISTI</w:t>
      </w:r>
      <w:r>
        <w:rPr>
          <w:b w:val="1"/>
          <w:bCs w:val="1"/>
          <w:rtl w:val="0"/>
          <w:lang w:val="it-IT"/>
        </w:rPr>
        <w:t>”</w:t>
      </w:r>
    </w:p>
    <w:p>
      <w:pPr>
        <w:pStyle w:val="Default"/>
        <w:jc w:val="center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 xml:space="preserve">Via dei Lauri 1 00049 Velletri (RM)  - CF 95017570581 </w:t>
      </w:r>
      <w:r>
        <w:rPr>
          <w:b w:val="1"/>
          <w:bCs w:val="1"/>
          <w:sz w:val="20"/>
          <w:szCs w:val="20"/>
          <w:rtl w:val="0"/>
          <w:lang w:val="it-IT"/>
        </w:rPr>
        <w:t xml:space="preserve">– </w:t>
      </w:r>
      <w:r>
        <w:rPr>
          <w:b w:val="1"/>
          <w:bCs w:val="1"/>
          <w:sz w:val="20"/>
          <w:szCs w:val="20"/>
          <w:rtl w:val="0"/>
          <w:lang w:val="it-IT"/>
        </w:rPr>
        <w:t>P IVA 13026431000 Cod Min RMIS05200R</w:t>
      </w:r>
    </w:p>
    <w:p>
      <w:pPr>
        <w:pStyle w:val="Default"/>
        <w:jc w:val="center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 xml:space="preserve">Sede Uffici e Amministrazione Via F. Parri, 14 - 00049 Velletri tel 06 121125645 </w:t>
      </w:r>
    </w:p>
    <w:p>
      <w:pPr>
        <w:pStyle w:val="Default"/>
        <w:jc w:val="center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I n d i r i z z i d i S t u d i o :</w:t>
      </w:r>
    </w:p>
    <w:p>
      <w:pPr>
        <w:pStyle w:val="Default"/>
        <w:jc w:val="center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 xml:space="preserve">Liceo Artistico Sezioni Architettura, Arti Figurative e Design cod. RMSD05201N </w:t>
      </w:r>
    </w:p>
    <w:p>
      <w:pPr>
        <w:pStyle w:val="Default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 xml:space="preserve">Tecnico Agrario </w:t>
      </w:r>
      <w:r>
        <w:rPr>
          <w:b w:val="1"/>
          <w:bCs w:val="1"/>
          <w:sz w:val="20"/>
          <w:szCs w:val="20"/>
          <w:rtl w:val="0"/>
          <w:lang w:val="it-IT"/>
        </w:rPr>
        <w:t xml:space="preserve">– </w:t>
      </w:r>
      <w:r>
        <w:rPr>
          <w:b w:val="1"/>
          <w:bCs w:val="1"/>
          <w:sz w:val="20"/>
          <w:szCs w:val="20"/>
          <w:rtl w:val="0"/>
          <w:lang w:val="it-IT"/>
        </w:rPr>
        <w:t xml:space="preserve">Agroalimentare cod. RMTA05201L - cod. CC RMTA05202N </w:t>
      </w:r>
      <w:r>
        <w:rPr>
          <w:b w:val="1"/>
          <w:bCs w:val="1"/>
          <w:sz w:val="20"/>
          <w:szCs w:val="20"/>
          <w:rtl w:val="0"/>
          <w:lang w:val="it-IT"/>
        </w:rPr>
        <w:t xml:space="preserve">– </w:t>
      </w:r>
      <w:r>
        <w:rPr>
          <w:b w:val="1"/>
          <w:bCs w:val="1"/>
          <w:sz w:val="20"/>
          <w:szCs w:val="20"/>
          <w:rtl w:val="0"/>
          <w:lang w:val="it-IT"/>
        </w:rPr>
        <w:t xml:space="preserve">cod. Serale RMTA052501 </w:t>
      </w:r>
    </w:p>
    <w:p>
      <w:pPr>
        <w:pStyle w:val="Default"/>
        <w:jc w:val="center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 xml:space="preserve"> Servizi per la sanit</w:t>
      </w:r>
      <w:r>
        <w:rPr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b w:val="1"/>
          <w:bCs w:val="1"/>
          <w:sz w:val="20"/>
          <w:szCs w:val="20"/>
          <w:rtl w:val="0"/>
          <w:lang w:val="it-IT"/>
        </w:rPr>
        <w:t>e l</w:t>
      </w:r>
      <w:r>
        <w:rPr>
          <w:b w:val="1"/>
          <w:bCs w:val="1"/>
          <w:sz w:val="20"/>
          <w:szCs w:val="20"/>
          <w:rtl w:val="0"/>
          <w:lang w:val="it-IT"/>
        </w:rPr>
        <w:t>’</w:t>
      </w:r>
      <w:r>
        <w:rPr>
          <w:b w:val="1"/>
          <w:bCs w:val="1"/>
          <w:sz w:val="20"/>
          <w:szCs w:val="20"/>
          <w:rtl w:val="0"/>
          <w:lang w:val="it-IT"/>
        </w:rPr>
        <w:t>assistenza sociale cod. RMRC05201Q</w:t>
      </w:r>
    </w:p>
    <w:p>
      <w:pPr>
        <w:pStyle w:val="Default"/>
        <w:jc w:val="center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Tecnico Amministrazione Finanza e Marketing e Sistemi Informativi Aziendali cod. RMTD052013</w:t>
      </w:r>
    </w:p>
    <w:p>
      <w:pPr>
        <w:pStyle w:val="Default"/>
        <w:jc w:val="center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Tecnico Costruzione Ambiente e Territorio - cod. RMTL05201D</w:t>
      </w:r>
    </w:p>
    <w:p>
      <w:pPr>
        <w:pStyle w:val="No Spacing"/>
        <w:jc w:val="center"/>
        <w:rPr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e mail: </w:t>
      </w:r>
      <w:r>
        <w:rPr>
          <w:sz w:val="20"/>
          <w:szCs w:val="20"/>
          <w:rtl w:val="0"/>
          <w:lang w:val="en-US"/>
        </w:rPr>
        <w:t xml:space="preserve">RMIS05200R@istruzione.it </w:t>
      </w:r>
      <w:r>
        <w:rPr>
          <w:b w:val="1"/>
          <w:bCs w:val="1"/>
          <w:sz w:val="20"/>
          <w:szCs w:val="20"/>
          <w:rtl w:val="0"/>
          <w:lang w:val="en-US"/>
        </w:rPr>
        <w:t xml:space="preserve">- </w:t>
      </w:r>
      <w:r>
        <w:rPr>
          <w:sz w:val="20"/>
          <w:szCs w:val="20"/>
          <w:rtl w:val="0"/>
          <w:lang w:val="en-US"/>
        </w:rPr>
        <w:t xml:space="preserve">RMIS05200R@pec.istruzione.it </w:t>
      </w:r>
      <w:r>
        <w:rPr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b w:val="1"/>
          <w:bCs w:val="1"/>
          <w:sz w:val="20"/>
          <w:szCs w:val="20"/>
          <w:rtl w:val="0"/>
          <w:lang w:val="en-US"/>
        </w:rPr>
        <w:t xml:space="preserve">sito web: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"http://www.iiscesarebattistivelletri.edu"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www.iiscesarebattistivelletri.edu</w:t>
      </w:r>
      <w:r>
        <w:rPr/>
        <w:fldChar w:fldCharType="end" w:fldLock="0"/>
      </w:r>
    </w:p>
    <w:p>
      <w:pPr>
        <w:pStyle w:val="Normal.0"/>
        <w:jc w:val="right"/>
      </w:pPr>
    </w:p>
    <w:p>
      <w:pPr>
        <w:pStyle w:val="Normal.0"/>
        <w:spacing w:after="0" w:line="240" w:lineRule="auto"/>
      </w:pPr>
      <w:r>
        <w:rPr>
          <w:rtl w:val="0"/>
          <w:lang w:val="it-IT"/>
        </w:rPr>
        <w:t>Circolare n.270</w:t>
      </w:r>
      <w:r>
        <w:rPr>
          <w:rtl w:val="0"/>
          <w:lang w:val="it-IT"/>
        </w:rPr>
        <w:t xml:space="preserve">                                                                      </w:t>
      </w:r>
    </w:p>
    <w:p>
      <w:pPr>
        <w:pStyle w:val="Normal.0"/>
        <w:spacing w:after="0" w:line="240" w:lineRule="auto"/>
        <w:jc w:val="right"/>
      </w:pPr>
      <w:r>
        <w:rPr>
          <w:rtl w:val="0"/>
          <w:lang w:val="it-IT"/>
        </w:rPr>
        <w:t>Agli Studenti delle classi III A -III D- IIA -IIB-IIC- IID- del Liceo Artistico</w:t>
      </w:r>
    </w:p>
    <w:p>
      <w:pPr>
        <w:pStyle w:val="Normal.0"/>
        <w:spacing w:after="0" w:line="240" w:lineRule="auto"/>
        <w:jc w:val="right"/>
      </w:pPr>
      <w:r>
        <w:rPr>
          <w:rtl w:val="0"/>
          <w:lang w:val="it-IT"/>
        </w:rPr>
        <w:t>Ai Genitori degli Studenti interessati</w:t>
      </w:r>
    </w:p>
    <w:p>
      <w:pPr>
        <w:pStyle w:val="Normal.0"/>
        <w:spacing w:after="0" w:line="240" w:lineRule="auto"/>
        <w:jc w:val="right"/>
      </w:pPr>
      <w:r>
        <w:rPr>
          <w:rtl w:val="0"/>
          <w:lang w:val="it-IT"/>
        </w:rPr>
        <w:t>Ai Docenti delle classi III A -III D- IIA -IIB-IIC- IID del Liceo Artistico</w:t>
      </w:r>
    </w:p>
    <w:p>
      <w:pPr>
        <w:pStyle w:val="Normal.0"/>
        <w:spacing w:after="0" w:line="240" w:lineRule="auto"/>
        <w:jc w:val="right"/>
      </w:pPr>
      <w:r>
        <w:rPr>
          <w:rtl w:val="0"/>
          <w:lang w:val="it-IT"/>
        </w:rPr>
        <w:t>Al personale ATA</w:t>
      </w:r>
    </w:p>
    <w:p>
      <w:pPr>
        <w:pStyle w:val="Normal.0"/>
        <w:spacing w:after="0" w:line="240" w:lineRule="auto"/>
        <w:jc w:val="right"/>
      </w:pPr>
      <w:r>
        <w:rPr>
          <w:rtl w:val="0"/>
          <w:lang w:val="it-IT"/>
        </w:rPr>
        <w:t>Al</w:t>
      </w:r>
      <w:r>
        <w:rPr>
          <w:rtl w:val="0"/>
          <w:lang w:val="it-IT"/>
        </w:rPr>
        <w:t xml:space="preserve">la </w:t>
      </w:r>
      <w:r>
        <w:rPr>
          <w:rtl w:val="0"/>
          <w:lang w:val="it-IT"/>
        </w:rPr>
        <w:t>DSGA</w:t>
      </w:r>
    </w:p>
    <w:p>
      <w:pPr>
        <w:pStyle w:val="Normal.0"/>
        <w:spacing w:after="0" w:line="240" w:lineRule="auto"/>
        <w:jc w:val="right"/>
      </w:pPr>
      <w:r>
        <w:rPr>
          <w:rtl w:val="0"/>
          <w:lang w:val="it-IT"/>
        </w:rPr>
        <w:t>Al sito web</w:t>
      </w: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Oggetto</w:t>
      </w:r>
      <w:r>
        <w:rPr>
          <w:b w:val="1"/>
          <w:bCs w:val="1"/>
          <w:rtl w:val="0"/>
          <w:lang w:val="it-IT"/>
        </w:rPr>
        <w:t>: Uscita didattica a ERCOLANO con visita guidata al Parco Archeologico di Ercolano.</w:t>
      </w:r>
    </w:p>
    <w:p>
      <w:pPr>
        <w:pStyle w:val="Normal.0"/>
        <w:spacing w:after="0" w:line="360" w:lineRule="auto"/>
        <w:jc w:val="both"/>
      </w:pPr>
      <w:r>
        <w:rPr>
          <w:rtl w:val="0"/>
          <w:lang w:val="it-IT"/>
        </w:rPr>
        <w:t>Si comunica che il giorno venerd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 xml:space="preserve">14 Marzo 2025 gli studenti delle classi III A -III D- IIA -IIB-IIC- IID- del Liceo Artistico si recheranno a ERCOLANO per visitare il Parco Archeologico. </w:t>
      </w:r>
    </w:p>
    <w:p>
      <w:pPr>
        <w:pStyle w:val="Normal.0"/>
        <w:spacing w:after="0" w:line="360" w:lineRule="auto"/>
        <w:jc w:val="both"/>
      </w:pPr>
      <w:r>
        <w:rPr>
          <w:rtl w:val="0"/>
          <w:lang w:val="it-IT"/>
        </w:rPr>
        <w:t>Gli studenti saranno accompagnati dai docenti: I. Alfieri, A. Arcuri, A. Calogero, O. De Hartingh F. Cugini, K.Dati, A. Gambassi, M. Latini, L. Nardi, T. Mentuccia, C. Taddei, A. Tenti , e dagli assistenti specialistici I. Crespi, G. Palumbo.</w:t>
      </w:r>
    </w:p>
    <w:p>
      <w:pPr>
        <w:pStyle w:val="Normal.0"/>
        <w:spacing w:after="0" w:line="360" w:lineRule="auto"/>
        <w:jc w:val="both"/>
      </w:pPr>
      <w:r>
        <w:rPr>
          <w:rtl w:val="0"/>
          <w:lang w:val="it-IT"/>
        </w:rPr>
        <w:t>I partecipanti incontreranno i docenti accompagnatori alle ore 07:20 presso la sede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Istituto (via Parri) e si sistemeranno in un bus GT riservato. La partenza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prevista per le ore 7.30. Il rientro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previsto per le ore 18:30 presso la sede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Istituto. I dettagli dei costi sono presenti nelle autorizzazioni firmate dai genitori.</w:t>
      </w:r>
    </w:p>
    <w:p>
      <w:pPr>
        <w:pStyle w:val="Normal.0"/>
        <w:spacing w:after="0" w:line="360" w:lineRule="auto"/>
        <w:jc w:val="both"/>
      </w:pPr>
      <w:r>
        <w:rPr>
          <w:rtl w:val="0"/>
          <w:lang w:val="it-IT"/>
        </w:rPr>
        <w:t xml:space="preserve">Sia gli studenti che i docenti sono tenuti al rispetto delle regole di sicurezza. </w:t>
      </w:r>
    </w:p>
    <w:p>
      <w:pPr>
        <w:pStyle w:val="Normal.0"/>
        <w:spacing w:after="0" w:line="360" w:lineRule="auto"/>
        <w:jc w:val="both"/>
      </w:pPr>
      <w:r>
        <w:rPr>
          <w:rtl w:val="0"/>
          <w:lang w:val="it-IT"/>
        </w:rPr>
        <w:t>Si ricorda che le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degli accompagnatori sono, tra le altre, quelle previste dagli artt.2047 e 2048 del C.C. con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integrazione di cui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61 della legge 11.07.80 n. 312. Pertanto, gli alunni devono essere vigilati dai docenti accompagnatori durante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intera durata,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inizio della missione sino al termine della stessa.</w:t>
      </w:r>
    </w:p>
    <w:p>
      <w:pPr>
        <w:pStyle w:val="Normal.0"/>
      </w:pPr>
    </w:p>
    <w:p>
      <w:pPr>
        <w:pStyle w:val="Normal.0"/>
        <w:spacing w:after="0" w:line="240" w:lineRule="auto"/>
      </w:pPr>
      <w:r>
        <w:rPr>
          <w:rtl w:val="0"/>
          <w:lang w:val="it-IT"/>
        </w:rPr>
        <w:t xml:space="preserve">Velletri, </w:t>
      </w:r>
      <w:r>
        <w:rPr>
          <w:rtl w:val="0"/>
          <w:lang w:val="it-IT"/>
        </w:rPr>
        <w:t>10</w:t>
      </w:r>
      <w:r>
        <w:rPr>
          <w:rtl w:val="0"/>
          <w:lang w:val="it-IT"/>
        </w:rPr>
        <w:t xml:space="preserve"> marzo 2025                                                                                           </w:t>
      </w:r>
    </w:p>
    <w:p>
      <w:pPr>
        <w:pStyle w:val="Normal.0"/>
        <w:spacing w:after="0" w:line="240" w:lineRule="auto"/>
        <w:jc w:val="center"/>
        <w:rPr>
          <w:b w:val="1"/>
          <w:bCs w:val="1"/>
        </w:rPr>
      </w:pPr>
      <w:r>
        <w:rPr>
          <w:rtl w:val="0"/>
          <w:lang w:val="it-IT"/>
        </w:rPr>
        <w:t xml:space="preserve">                                                                                                   </w:t>
      </w:r>
      <w:r>
        <w:rPr>
          <w:b w:val="1"/>
          <w:bCs w:val="1"/>
          <w:rtl w:val="0"/>
          <w:lang w:val="it-IT"/>
        </w:rPr>
        <w:t>LA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DIRIGENTE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spacing w:val="0"/>
          <w:rtl w:val="0"/>
          <w:lang w:val="it-IT"/>
        </w:rPr>
        <w:t>SCOLASTICA</w:t>
      </w:r>
    </w:p>
    <w:p>
      <w:pPr>
        <w:pStyle w:val="Titolo"/>
        <w:keepNext w:val="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65" w:right="1149" w:firstLine="0"/>
        <w:jc w:val="righ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Prof.ssa</w:t>
      </w:r>
      <w:r>
        <w:rPr>
          <w:rFonts w:ascii="Times New Roman" w:hAnsi="Times New Roman"/>
          <w:spacing w:val="-4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Stefania</w:t>
      </w:r>
      <w:r>
        <w:rPr>
          <w:rFonts w:ascii="Times New Roman" w:hAnsi="Times New Roman"/>
          <w:spacing w:val="-2"/>
          <w:sz w:val="24"/>
          <w:szCs w:val="24"/>
          <w:u w:color="000000"/>
          <w:rtl w:val="0"/>
          <w:lang w:val="it-IT"/>
        </w:rPr>
        <w:t xml:space="preserve"> Ciarla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" w:after="0" w:line="240" w:lineRule="auto"/>
        <w:ind w:left="140" w:firstLine="0"/>
        <w:jc w:val="right"/>
      </w:pPr>
      <w:r>
        <w:rPr>
          <w:rFonts w:ascii="Times New Roman" w:hAnsi="Times New Roman"/>
          <w:kern w:val="0"/>
          <w:sz w:val="16"/>
          <w:szCs w:val="16"/>
          <w:rtl w:val="0"/>
          <w:lang w:val="it-IT"/>
        </w:rPr>
        <w:t>(firma</w:t>
      </w:r>
      <w:r>
        <w:rPr>
          <w:rFonts w:ascii="Times New Roman" w:hAnsi="Times New Roman"/>
          <w:spacing w:val="-7"/>
          <w:kern w:val="0"/>
          <w:sz w:val="16"/>
          <w:szCs w:val="16"/>
          <w:rtl w:val="0"/>
          <w:lang w:val="it-IT"/>
        </w:rPr>
        <w:t xml:space="preserve"> </w:t>
      </w:r>
      <w:r>
        <w:rPr>
          <w:rFonts w:ascii="Times New Roman" w:hAnsi="Times New Roman"/>
          <w:kern w:val="0"/>
          <w:sz w:val="16"/>
          <w:szCs w:val="16"/>
          <w:rtl w:val="0"/>
          <w:lang w:val="it-IT"/>
        </w:rPr>
        <w:t>autografa</w:t>
      </w:r>
      <w:r>
        <w:rPr>
          <w:rFonts w:ascii="Times New Roman" w:hAnsi="Times New Roman"/>
          <w:spacing w:val="-6"/>
          <w:kern w:val="0"/>
          <w:sz w:val="16"/>
          <w:szCs w:val="16"/>
          <w:rtl w:val="0"/>
          <w:lang w:val="it-IT"/>
        </w:rPr>
        <w:t xml:space="preserve"> </w:t>
      </w:r>
      <w:r>
        <w:rPr>
          <w:rFonts w:ascii="Times New Roman" w:hAnsi="Times New Roman"/>
          <w:kern w:val="0"/>
          <w:sz w:val="16"/>
          <w:szCs w:val="16"/>
          <w:rtl w:val="0"/>
          <w:lang w:val="it-IT"/>
        </w:rPr>
        <w:t>sostituita</w:t>
      </w:r>
      <w:r>
        <w:rPr>
          <w:rFonts w:ascii="Times New Roman" w:hAnsi="Times New Roman"/>
          <w:spacing w:val="-8"/>
          <w:kern w:val="0"/>
          <w:sz w:val="16"/>
          <w:szCs w:val="16"/>
          <w:rtl w:val="0"/>
          <w:lang w:val="it-IT"/>
        </w:rPr>
        <w:t xml:space="preserve"> </w:t>
      </w:r>
      <w:r>
        <w:rPr>
          <w:rFonts w:ascii="Times New Roman" w:hAnsi="Times New Roman"/>
          <w:kern w:val="0"/>
          <w:sz w:val="16"/>
          <w:szCs w:val="16"/>
          <w:rtl w:val="0"/>
          <w:lang w:val="it-IT"/>
        </w:rPr>
        <w:t>a</w:t>
      </w:r>
      <w:r>
        <w:rPr>
          <w:rFonts w:ascii="Times New Roman" w:hAnsi="Times New Roman"/>
          <w:spacing w:val="-7"/>
          <w:kern w:val="0"/>
          <w:sz w:val="16"/>
          <w:szCs w:val="16"/>
          <w:rtl w:val="0"/>
          <w:lang w:val="it-IT"/>
        </w:rPr>
        <w:t xml:space="preserve"> </w:t>
      </w:r>
      <w:r>
        <w:rPr>
          <w:rFonts w:ascii="Times New Roman" w:hAnsi="Times New Roman"/>
          <w:kern w:val="0"/>
          <w:sz w:val="16"/>
          <w:szCs w:val="16"/>
          <w:rtl w:val="0"/>
          <w:lang w:val="it-IT"/>
        </w:rPr>
        <w:t>mezzo</w:t>
      </w:r>
      <w:r>
        <w:rPr>
          <w:rFonts w:ascii="Times New Roman" w:hAnsi="Times New Roman"/>
          <w:spacing w:val="-2"/>
          <w:kern w:val="0"/>
          <w:sz w:val="16"/>
          <w:szCs w:val="16"/>
          <w:rtl w:val="0"/>
          <w:lang w:val="it-IT"/>
        </w:rPr>
        <w:t xml:space="preserve"> </w:t>
      </w:r>
      <w:r>
        <w:rPr>
          <w:rFonts w:ascii="Times New Roman" w:hAnsi="Times New Roman"/>
          <w:kern w:val="0"/>
          <w:sz w:val="16"/>
          <w:szCs w:val="16"/>
          <w:rtl w:val="0"/>
          <w:lang w:val="it-IT"/>
        </w:rPr>
        <w:t>stampa</w:t>
      </w:r>
      <w:r>
        <w:rPr>
          <w:rFonts w:ascii="Times New Roman" w:hAnsi="Times New Roman"/>
          <w:spacing w:val="-4"/>
          <w:kern w:val="0"/>
          <w:sz w:val="16"/>
          <w:szCs w:val="16"/>
          <w:rtl w:val="0"/>
          <w:lang w:val="it-IT"/>
        </w:rPr>
        <w:t xml:space="preserve"> </w:t>
      </w:r>
      <w:r>
        <w:rPr>
          <w:rFonts w:ascii="Times New Roman" w:hAnsi="Times New Roman"/>
          <w:kern w:val="0"/>
          <w:sz w:val="16"/>
          <w:szCs w:val="16"/>
          <w:rtl w:val="0"/>
          <w:lang w:val="it-IT"/>
        </w:rPr>
        <w:t>ex</w:t>
      </w:r>
      <w:r>
        <w:rPr>
          <w:rFonts w:ascii="Times New Roman" w:hAnsi="Times New Roman"/>
          <w:spacing w:val="-7"/>
          <w:kern w:val="0"/>
          <w:sz w:val="16"/>
          <w:szCs w:val="16"/>
          <w:rtl w:val="0"/>
          <w:lang w:val="it-IT"/>
        </w:rPr>
        <w:t xml:space="preserve"> </w:t>
      </w:r>
      <w:r>
        <w:rPr>
          <w:rFonts w:ascii="Times New Roman" w:hAnsi="Times New Roman"/>
          <w:kern w:val="0"/>
          <w:sz w:val="16"/>
          <w:szCs w:val="16"/>
          <w:rtl w:val="0"/>
          <w:lang w:val="it-IT"/>
        </w:rPr>
        <w:t>art.</w:t>
      </w:r>
      <w:r>
        <w:rPr>
          <w:rFonts w:ascii="Times New Roman" w:hAnsi="Times New Roman"/>
          <w:spacing w:val="-6"/>
          <w:kern w:val="0"/>
          <w:sz w:val="16"/>
          <w:szCs w:val="16"/>
          <w:rtl w:val="0"/>
          <w:lang w:val="it-IT"/>
        </w:rPr>
        <w:t xml:space="preserve"> </w:t>
      </w:r>
      <w:r>
        <w:rPr>
          <w:rFonts w:ascii="Times New Roman" w:hAnsi="Times New Roman"/>
          <w:kern w:val="0"/>
          <w:sz w:val="16"/>
          <w:szCs w:val="16"/>
          <w:rtl w:val="0"/>
          <w:lang w:val="it-IT"/>
        </w:rPr>
        <w:t>3</w:t>
      </w:r>
      <w:r>
        <w:rPr>
          <w:rFonts w:ascii="Times New Roman" w:hAnsi="Times New Roman"/>
          <w:spacing w:val="-6"/>
          <w:kern w:val="0"/>
          <w:sz w:val="16"/>
          <w:szCs w:val="16"/>
          <w:rtl w:val="0"/>
          <w:lang w:val="it-IT"/>
        </w:rPr>
        <w:t xml:space="preserve"> </w:t>
      </w:r>
      <w:r>
        <w:rPr>
          <w:rFonts w:ascii="Times New Roman" w:hAnsi="Times New Roman"/>
          <w:kern w:val="0"/>
          <w:sz w:val="16"/>
          <w:szCs w:val="16"/>
          <w:rtl w:val="0"/>
          <w:lang w:val="it-IT"/>
        </w:rPr>
        <w:t>co.</w:t>
      </w:r>
      <w:r>
        <w:rPr>
          <w:rFonts w:ascii="Times New Roman" w:hAnsi="Times New Roman"/>
          <w:spacing w:val="-9"/>
          <w:kern w:val="0"/>
          <w:sz w:val="16"/>
          <w:szCs w:val="16"/>
          <w:rtl w:val="0"/>
          <w:lang w:val="it-IT"/>
        </w:rPr>
        <w:t xml:space="preserve"> </w:t>
      </w:r>
      <w:r>
        <w:rPr>
          <w:rFonts w:ascii="Times New Roman" w:hAnsi="Times New Roman"/>
          <w:kern w:val="0"/>
          <w:sz w:val="16"/>
          <w:szCs w:val="16"/>
          <w:rtl w:val="0"/>
          <w:lang w:val="it-IT"/>
        </w:rPr>
        <w:t>2</w:t>
      </w:r>
      <w:r>
        <w:rPr>
          <w:rFonts w:ascii="Times New Roman" w:hAnsi="Times New Roman"/>
          <w:spacing w:val="-5"/>
          <w:kern w:val="0"/>
          <w:sz w:val="16"/>
          <w:szCs w:val="16"/>
          <w:rtl w:val="0"/>
          <w:lang w:val="it-IT"/>
        </w:rPr>
        <w:t xml:space="preserve"> </w:t>
      </w:r>
      <w:r>
        <w:rPr>
          <w:rFonts w:ascii="Times New Roman" w:hAnsi="Times New Roman"/>
          <w:kern w:val="0"/>
          <w:sz w:val="16"/>
          <w:szCs w:val="16"/>
          <w:rtl w:val="0"/>
          <w:lang w:val="it-IT"/>
        </w:rPr>
        <w:t>D.</w:t>
      </w:r>
      <w:r>
        <w:rPr>
          <w:rFonts w:ascii="Times New Roman" w:hAnsi="Times New Roman"/>
          <w:spacing w:val="-5"/>
          <w:kern w:val="0"/>
          <w:sz w:val="16"/>
          <w:szCs w:val="16"/>
          <w:rtl w:val="0"/>
          <w:lang w:val="it-IT"/>
        </w:rPr>
        <w:t xml:space="preserve"> </w:t>
      </w:r>
      <w:r>
        <w:rPr>
          <w:rFonts w:ascii="Times New Roman" w:hAnsi="Times New Roman"/>
          <w:kern w:val="0"/>
          <w:sz w:val="16"/>
          <w:szCs w:val="16"/>
          <w:rtl w:val="0"/>
          <w:lang w:val="it-IT"/>
        </w:rPr>
        <w:t>lgs.</w:t>
      </w:r>
      <w:r>
        <w:rPr>
          <w:rFonts w:ascii="Times New Roman" w:hAnsi="Times New Roman"/>
          <w:spacing w:val="-7"/>
          <w:kern w:val="0"/>
          <w:sz w:val="16"/>
          <w:szCs w:val="16"/>
          <w:rtl w:val="0"/>
          <w:lang w:val="it-IT"/>
        </w:rPr>
        <w:t xml:space="preserve"> </w:t>
      </w:r>
      <w:r>
        <w:rPr>
          <w:rFonts w:ascii="Times New Roman" w:hAnsi="Times New Roman"/>
          <w:spacing w:val="-2"/>
          <w:kern w:val="0"/>
          <w:sz w:val="16"/>
          <w:szCs w:val="16"/>
          <w:rtl w:val="0"/>
          <w:lang w:val="it-IT"/>
        </w:rPr>
        <w:t>39/93)</w:t>
      </w:r>
    </w:p>
    <w:sectPr>
      <w:headerReference w:type="default" r:id="rId5"/>
      <w:footerReference w:type="default" r:id="rId6"/>
      <w:pgSz w:w="11900" w:h="16840" w:orient="portrait"/>
      <w:pgMar w:top="993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b w:val="1"/>
      <w:bCs w:val="1"/>
      <w:sz w:val="20"/>
      <w:szCs w:val="20"/>
    </w:rPr>
  </w:style>
  <w:style w:type="paragraph" w:styleId="Titolo">
    <w:name w:val="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